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7B3" w14:textId="673E2422" w:rsidR="00E35B92" w:rsidRPr="00265415" w:rsidRDefault="001D0D34">
      <w:pPr>
        <w:rPr>
          <w:b/>
          <w:bCs/>
        </w:rPr>
      </w:pPr>
      <w:r w:rsidRPr="00265415">
        <w:rPr>
          <w:b/>
          <w:bCs/>
        </w:rPr>
        <w:t>Henry Garland (‘H. Guirlandi’)</w:t>
      </w:r>
      <w:r w:rsidR="00E50442" w:rsidRPr="00265415">
        <w:rPr>
          <w:b/>
          <w:bCs/>
        </w:rPr>
        <w:t>,</w:t>
      </w:r>
      <w:r w:rsidR="00022590">
        <w:rPr>
          <w:b/>
          <w:bCs/>
        </w:rPr>
        <w:t xml:space="preserve"> </w:t>
      </w:r>
      <w:r w:rsidR="00E50442" w:rsidRPr="00265415">
        <w:rPr>
          <w:b/>
          <w:bCs/>
        </w:rPr>
        <w:t>1829–1902</w:t>
      </w:r>
      <w:r w:rsidR="00AE2A63">
        <w:rPr>
          <w:b/>
          <w:bCs/>
        </w:rPr>
        <w:t xml:space="preserve"> [Draft]</w:t>
      </w:r>
    </w:p>
    <w:p w14:paraId="17529B03" w14:textId="6680E7C7" w:rsidR="001D0D34" w:rsidRDefault="001D0D34">
      <w:r>
        <w:t xml:space="preserve">A sculptor in marble, primarily of portrait </w:t>
      </w:r>
      <w:r w:rsidR="000144DF">
        <w:t xml:space="preserve">busts </w:t>
      </w:r>
      <w:r>
        <w:t xml:space="preserve">and decorative </w:t>
      </w:r>
      <w:r w:rsidR="000144DF">
        <w:t>one</w:t>
      </w:r>
      <w:r w:rsidR="00F83AF6">
        <w:t>s</w:t>
      </w:r>
      <w:r w:rsidR="000144DF">
        <w:t xml:space="preserve"> of female </w:t>
      </w:r>
      <w:r>
        <w:t>figures</w:t>
      </w:r>
      <w:r w:rsidR="0076729C">
        <w:t xml:space="preserve"> from Classical mythology. </w:t>
      </w:r>
      <w:r w:rsidR="002B0C22">
        <w:t>Garland</w:t>
      </w:r>
      <w:r>
        <w:t xml:space="preserve"> was </w:t>
      </w:r>
      <w:r w:rsidR="00E50442">
        <w:t>son of William Garland, a carpenter</w:t>
      </w:r>
      <w:r w:rsidR="000144DF">
        <w:t xml:space="preserve"> </w:t>
      </w:r>
      <w:r w:rsidR="0076729C">
        <w:t>in Exeter</w:t>
      </w:r>
      <w:r w:rsidR="00E50442">
        <w:t xml:space="preserve">, </w:t>
      </w:r>
      <w:r w:rsidR="0076729C">
        <w:t xml:space="preserve">where he was </w:t>
      </w:r>
      <w:r w:rsidR="00E50442">
        <w:t>baptised on 10 May 1829</w:t>
      </w:r>
      <w:r w:rsidR="0076729C">
        <w:t>. He was most probably born earl</w:t>
      </w:r>
      <w:r w:rsidR="00C57340">
        <w:t>y</w:t>
      </w:r>
      <w:r w:rsidR="0076729C">
        <w:t xml:space="preserve"> that year</w:t>
      </w:r>
      <w:r w:rsidR="00C57340">
        <w:t xml:space="preserve"> </w:t>
      </w:r>
      <w:r w:rsidR="0076729C">
        <w:t xml:space="preserve">given that his </w:t>
      </w:r>
      <w:r w:rsidR="00265415">
        <w:t xml:space="preserve">age </w:t>
      </w:r>
      <w:r w:rsidR="00DC4DDA">
        <w:t xml:space="preserve">at death </w:t>
      </w:r>
      <w:r w:rsidR="00265415">
        <w:t xml:space="preserve">was </w:t>
      </w:r>
      <w:r w:rsidR="002B0C22">
        <w:t>note</w:t>
      </w:r>
      <w:r w:rsidR="00F83AF6">
        <w:t>d</w:t>
      </w:r>
      <w:r w:rsidR="00265415">
        <w:t xml:space="preserve"> as 72</w:t>
      </w:r>
      <w:r w:rsidR="00941185">
        <w:t>.</w:t>
      </w:r>
      <w:r w:rsidR="00265415">
        <w:t xml:space="preserve"> </w:t>
      </w:r>
      <w:r w:rsidR="00E50442">
        <w:t>In the 1851 census h</w:t>
      </w:r>
      <w:r w:rsidR="00265415">
        <w:t xml:space="preserve">is occupation </w:t>
      </w:r>
      <w:r w:rsidR="00E50442">
        <w:t xml:space="preserve">was </w:t>
      </w:r>
      <w:r w:rsidR="002B0C22">
        <w:t xml:space="preserve">recorded, still in Exeter, </w:t>
      </w:r>
      <w:r w:rsidR="00265415">
        <w:t>as</w:t>
      </w:r>
      <w:r w:rsidR="00E50442">
        <w:t xml:space="preserve"> a carver and gilder but </w:t>
      </w:r>
      <w:r w:rsidR="002B0C22">
        <w:t xml:space="preserve">he </w:t>
      </w:r>
      <w:r w:rsidR="00E50442">
        <w:t xml:space="preserve">had married and moved to London by 1856, the year and place of birth </w:t>
      </w:r>
      <w:r w:rsidR="002B0C22">
        <w:t>of</w:t>
      </w:r>
      <w:r w:rsidR="00E50442">
        <w:t xml:space="preserve"> his own son, William</w:t>
      </w:r>
      <w:r w:rsidR="000072AE">
        <w:t>, as</w:t>
      </w:r>
      <w:r w:rsidR="002B0C22">
        <w:t xml:space="preserve"> noted</w:t>
      </w:r>
      <w:r w:rsidR="00E50442">
        <w:t xml:space="preserve"> </w:t>
      </w:r>
      <w:r w:rsidR="00265415">
        <w:t>in the 1861 census. Th</w:t>
      </w:r>
      <w:r w:rsidR="002B0C22">
        <w:t>is</w:t>
      </w:r>
      <w:r>
        <w:t xml:space="preserve"> </w:t>
      </w:r>
      <w:r w:rsidR="00E50442">
        <w:t>list</w:t>
      </w:r>
      <w:r w:rsidR="00265415">
        <w:t>s him</w:t>
      </w:r>
      <w:r w:rsidR="00E50442">
        <w:t xml:space="preserve"> as a ‘Sculptor’ </w:t>
      </w:r>
      <w:r>
        <w:t>living at 5 John Street, Chelsea</w:t>
      </w:r>
      <w:r w:rsidR="007561BB">
        <w:t>. Between</w:t>
      </w:r>
      <w:r>
        <w:t xml:space="preserve"> 1867 and 1878 </w:t>
      </w:r>
      <w:r w:rsidR="007561BB">
        <w:t xml:space="preserve">he exhibited five works at the Royal Academy from 5 King Street, </w:t>
      </w:r>
      <w:r w:rsidR="007561BB" w:rsidRPr="000144DF">
        <w:t>Che</w:t>
      </w:r>
      <w:r w:rsidR="007561BB" w:rsidRPr="00FB5BD6">
        <w:t>lsea (</w:t>
      </w:r>
      <w:r w:rsidR="007561BB" w:rsidRPr="00FB5BD6">
        <w:rPr>
          <w:shd w:val="clear" w:color="auto" w:fill="FFFFFF"/>
        </w:rPr>
        <w:t>Miss C. Evans, Portrait of a Child, Bust of a Girl, Spring [a bust], and Euphrosyne [a bust])</w:t>
      </w:r>
      <w:r w:rsidR="0051719C">
        <w:rPr>
          <w:shd w:val="clear" w:color="auto" w:fill="FFFFFF"/>
        </w:rPr>
        <w:t>. His</w:t>
      </w:r>
      <w:r w:rsidR="007561BB" w:rsidRPr="00FB5BD6">
        <w:t xml:space="preserve"> </w:t>
      </w:r>
      <w:r w:rsidR="000144DF" w:rsidRPr="00FB5BD6">
        <w:t>address in the 1891 census, was</w:t>
      </w:r>
      <w:r w:rsidR="007561BB" w:rsidRPr="00FB5BD6">
        <w:t xml:space="preserve"> 129 Sydney Street</w:t>
      </w:r>
      <w:r w:rsidR="000144DF" w:rsidRPr="00FB5BD6">
        <w:t>,</w:t>
      </w:r>
      <w:r w:rsidR="007561BB" w:rsidRPr="00FB5BD6">
        <w:t xml:space="preserve"> Chelsea</w:t>
      </w:r>
      <w:r w:rsidR="00CA1DA4">
        <w:t xml:space="preserve">. </w:t>
      </w:r>
      <w:r w:rsidR="00941185">
        <w:t>He died at 29 Park Walk</w:t>
      </w:r>
      <w:r w:rsidR="00A92BC6">
        <w:t>, Chelsea,</w:t>
      </w:r>
      <w:r w:rsidR="00941185">
        <w:t xml:space="preserve"> on 19 February 1902, leaving effects of £63 at probate</w:t>
      </w:r>
      <w:r w:rsidR="00AC63D2">
        <w:t>:</w:t>
      </w:r>
      <w:r w:rsidR="009A4492">
        <w:t xml:space="preserve"> </w:t>
      </w:r>
      <w:r w:rsidR="00A92BC6">
        <w:t xml:space="preserve">his widow, Harriet, </w:t>
      </w:r>
      <w:r w:rsidR="00AC63D2">
        <w:t>w</w:t>
      </w:r>
      <w:r w:rsidR="00A92BC6">
        <w:t>as his</w:t>
      </w:r>
      <w:r w:rsidR="009A4492">
        <w:t xml:space="preserve">  administrator.</w:t>
      </w:r>
    </w:p>
    <w:p w14:paraId="508F371B" w14:textId="31B0A66F" w:rsidR="007561BB" w:rsidRPr="002B0C22" w:rsidRDefault="00021106">
      <w:pPr>
        <w:rPr>
          <w:color w:val="444444"/>
          <w:shd w:val="clear" w:color="auto" w:fill="FFFFFF"/>
        </w:rPr>
      </w:pPr>
      <w:r>
        <w:t>The similarity of some of Garland’s mythological busts to examples by</w:t>
      </w:r>
      <w:r w:rsidR="00021B41">
        <w:t xml:space="preserve"> the American</w:t>
      </w:r>
      <w:r w:rsidR="00923DE7">
        <w:t xml:space="preserve"> sculptor</w:t>
      </w:r>
      <w:r w:rsidR="004F1210">
        <w:t>,</w:t>
      </w:r>
      <w:r>
        <w:t xml:space="preserve"> Hiram Powers, who became celebrated in Europe</w:t>
      </w:r>
      <w:r w:rsidR="00D20396">
        <w:t xml:space="preserve"> after</w:t>
      </w:r>
      <w:r w:rsidR="004F1210">
        <w:t xml:space="preserve"> moving to Floren</w:t>
      </w:r>
      <w:r w:rsidR="00B26350">
        <w:t>c</w:t>
      </w:r>
      <w:r w:rsidR="004F1210">
        <w:t>e in 1837</w:t>
      </w:r>
      <w:r>
        <w:t xml:space="preserve">, suggests </w:t>
      </w:r>
      <w:r w:rsidR="00E803D6">
        <w:t>the</w:t>
      </w:r>
      <w:r w:rsidR="002B0C22">
        <w:t xml:space="preserve"> fashionabl</w:t>
      </w:r>
      <w:r w:rsidR="00F6533E">
        <w:t>e</w:t>
      </w:r>
      <w:r w:rsidR="001E0BCC">
        <w:t>,</w:t>
      </w:r>
      <w:r w:rsidR="00F6533E">
        <w:t xml:space="preserve"> decorative</w:t>
      </w:r>
      <w:r w:rsidR="00E803D6">
        <w:t xml:space="preserve"> market </w:t>
      </w:r>
      <w:r w:rsidR="002B0C22">
        <w:t xml:space="preserve">he </w:t>
      </w:r>
      <w:r w:rsidR="00E803D6">
        <w:t xml:space="preserve">was </w:t>
      </w:r>
      <w:r w:rsidR="00021B41">
        <w:t>aiming</w:t>
      </w:r>
      <w:r w:rsidR="00E803D6">
        <w:t xml:space="preserve"> to </w:t>
      </w:r>
      <w:r w:rsidR="00021B41">
        <w:t>supply.</w:t>
      </w:r>
      <w:r w:rsidR="00E803D6">
        <w:t xml:space="preserve"> Another way he </w:t>
      </w:r>
      <w:r w:rsidR="002477CD">
        <w:t xml:space="preserve">also </w:t>
      </w:r>
      <w:r w:rsidR="00021B41">
        <w:t>appealed to it</w:t>
      </w:r>
      <w:r w:rsidR="00E803D6">
        <w:t xml:space="preserve"> was </w:t>
      </w:r>
      <w:r w:rsidR="00021B41">
        <w:t>by varying his signature</w:t>
      </w:r>
      <w:r w:rsidR="00F6533E">
        <w:t>: u</w:t>
      </w:r>
      <w:r w:rsidR="00021B41">
        <w:t>sing identical</w:t>
      </w:r>
      <w:r w:rsidR="00265415">
        <w:t xml:space="preserve"> inscribed</w:t>
      </w:r>
      <w:r w:rsidR="00021B41">
        <w:t xml:space="preserve"> letter forms </w:t>
      </w:r>
      <w:r w:rsidR="00743AC6">
        <w:t>this</w:t>
      </w:r>
      <w:r w:rsidR="00021B41">
        <w:t xml:space="preserve"> can </w:t>
      </w:r>
      <w:r w:rsidR="00011378">
        <w:t>be</w:t>
      </w:r>
      <w:r w:rsidR="00021B41">
        <w:t xml:space="preserve"> either </w:t>
      </w:r>
      <w:r w:rsidR="00E778C8">
        <w:t xml:space="preserve">‘H. Garland’ </w:t>
      </w:r>
      <w:r w:rsidR="00021B41">
        <w:t>or</w:t>
      </w:r>
      <w:r w:rsidR="00E778C8">
        <w:t xml:space="preserve"> ‘H. Guirlandi’</w:t>
      </w:r>
      <w:r w:rsidR="007C78D5">
        <w:t>,</w:t>
      </w:r>
      <w:r w:rsidR="00FB5BD6">
        <w:t xml:space="preserve"> as</w:t>
      </w:r>
      <w:r w:rsidR="00E778C8">
        <w:t xml:space="preserve"> </w:t>
      </w:r>
      <w:r w:rsidR="00021B41">
        <w:t>a</w:t>
      </w:r>
      <w:r w:rsidR="00E778C8">
        <w:t xml:space="preserve"> spurious</w:t>
      </w:r>
      <w:r w:rsidR="002B0C22">
        <w:t>ly</w:t>
      </w:r>
      <w:r w:rsidR="00E778C8">
        <w:t xml:space="preserve"> Italian </w:t>
      </w:r>
      <w:r w:rsidR="00E778C8" w:rsidRPr="00E778C8">
        <w:rPr>
          <w:i/>
          <w:iCs/>
        </w:rPr>
        <w:t>alter ego</w:t>
      </w:r>
      <w:r w:rsidR="000C0726">
        <w:t>. O</w:t>
      </w:r>
      <w:r w:rsidR="00265415">
        <w:t xml:space="preserve">nline search produces more of the latter than the former, so the </w:t>
      </w:r>
      <w:r w:rsidR="00743AC6">
        <w:t>tactic</w:t>
      </w:r>
      <w:r w:rsidR="00265415">
        <w:t xml:space="preserve"> seems to have</w:t>
      </w:r>
      <w:r w:rsidR="002B0C22">
        <w:t xml:space="preserve"> been effective</w:t>
      </w:r>
      <w:r w:rsidR="00265415">
        <w:t xml:space="preserve"> and until well after his death</w:t>
      </w:r>
      <w:r w:rsidR="00123BED">
        <w:t>. On</w:t>
      </w:r>
      <w:r w:rsidR="00E778C8">
        <w:t xml:space="preserve"> 16 April 1921</w:t>
      </w:r>
      <w:r w:rsidR="00FB5BD6">
        <w:t>, for example,</w:t>
      </w:r>
      <w:r w:rsidR="00E778C8">
        <w:t xml:space="preserve"> the </w:t>
      </w:r>
      <w:r w:rsidR="00E778C8" w:rsidRPr="00FB5BD6">
        <w:rPr>
          <w:i/>
          <w:iCs/>
        </w:rPr>
        <w:t>Buc</w:t>
      </w:r>
      <w:r w:rsidR="00FB5BD6" w:rsidRPr="00FB5BD6">
        <w:rPr>
          <w:i/>
          <w:iCs/>
        </w:rPr>
        <w:t>ks Herald</w:t>
      </w:r>
      <w:r w:rsidR="00FB5BD6">
        <w:t xml:space="preserve"> included a sale advertisement for a bust of Queen Alexandra on a pedestal (</w:t>
      </w:r>
      <w:r w:rsidR="000012AA">
        <w:t xml:space="preserve">for </w:t>
      </w:r>
      <w:r w:rsidR="00FB5BD6">
        <w:t xml:space="preserve">10 guineas) </w:t>
      </w:r>
      <w:r w:rsidR="00FB5BD6" w:rsidRPr="00FB5BD6">
        <w:t>by ‘</w:t>
      </w:r>
      <w:r w:rsidR="00FB5BD6" w:rsidRPr="00FB5BD6">
        <w:rPr>
          <w:shd w:val="clear" w:color="auto" w:fill="FFFFFF"/>
        </w:rPr>
        <w:t>the famous Italian sculptor, H. Guirlandi’</w:t>
      </w:r>
      <w:r w:rsidR="00123BED">
        <w:rPr>
          <w:shd w:val="clear" w:color="auto" w:fill="FFFFFF"/>
        </w:rPr>
        <w:t>: a</w:t>
      </w:r>
      <w:r w:rsidR="00FB5BD6" w:rsidRPr="00FB5BD6">
        <w:rPr>
          <w:shd w:val="clear" w:color="auto" w:fill="FFFFFF"/>
        </w:rPr>
        <w:t>nother version</w:t>
      </w:r>
      <w:r w:rsidR="002B0C22">
        <w:rPr>
          <w:shd w:val="clear" w:color="auto" w:fill="FFFFFF"/>
        </w:rPr>
        <w:t>,</w:t>
      </w:r>
      <w:r w:rsidR="00FB5BD6" w:rsidRPr="00FB5BD6">
        <w:rPr>
          <w:shd w:val="clear" w:color="auto" w:fill="FFFFFF"/>
        </w:rPr>
        <w:t xml:space="preserve"> dated to about </w:t>
      </w:r>
      <w:r w:rsidR="00FB5BD6" w:rsidRPr="002B0C22">
        <w:rPr>
          <w:shd w:val="clear" w:color="auto" w:fill="FFFFFF"/>
        </w:rPr>
        <w:t xml:space="preserve">1883 and </w:t>
      </w:r>
      <w:r w:rsidR="00265415" w:rsidRPr="002B0C22">
        <w:rPr>
          <w:shd w:val="clear" w:color="auto" w:fill="FFFFFF"/>
        </w:rPr>
        <w:t>presented to</w:t>
      </w:r>
      <w:r w:rsidR="00FB5BD6" w:rsidRPr="002B0C22">
        <w:rPr>
          <w:shd w:val="clear" w:color="auto" w:fill="FFFFFF"/>
        </w:rPr>
        <w:t xml:space="preserve"> the National Portrait Gallery</w:t>
      </w:r>
      <w:r w:rsidR="00265415" w:rsidRPr="002B0C22">
        <w:rPr>
          <w:shd w:val="clear" w:color="auto" w:fill="FFFFFF"/>
        </w:rPr>
        <w:t xml:space="preserve"> in 1939</w:t>
      </w:r>
      <w:r w:rsidR="002B0C22" w:rsidRPr="002B0C22">
        <w:rPr>
          <w:shd w:val="clear" w:color="auto" w:fill="FFFFFF"/>
        </w:rPr>
        <w:t>,</w:t>
      </w:r>
      <w:r w:rsidR="00FB5BD6" w:rsidRPr="002B0C22">
        <w:rPr>
          <w:shd w:val="clear" w:color="auto" w:fill="FFFFFF"/>
        </w:rPr>
        <w:t xml:space="preserve"> is</w:t>
      </w:r>
      <w:r w:rsidR="00021B41" w:rsidRPr="002B0C22">
        <w:rPr>
          <w:shd w:val="clear" w:color="auto" w:fill="FFFFFF"/>
        </w:rPr>
        <w:t xml:space="preserve"> </w:t>
      </w:r>
      <w:r w:rsidR="00FB5BD6" w:rsidRPr="002B0C22">
        <w:rPr>
          <w:shd w:val="clear" w:color="auto" w:fill="FFFFFF"/>
        </w:rPr>
        <w:t>signed ‘H. Garland’</w:t>
      </w:r>
      <w:r w:rsidR="00FB5BD6" w:rsidRPr="002B0C22">
        <w:rPr>
          <w:color w:val="444444"/>
          <w:shd w:val="clear" w:color="auto" w:fill="FFFFFF"/>
        </w:rPr>
        <w:t>.</w:t>
      </w:r>
    </w:p>
    <w:p w14:paraId="6A79F204" w14:textId="63466E13" w:rsidR="002B0C22" w:rsidRPr="002B0C22" w:rsidRDefault="002B0C22">
      <w:pPr>
        <w:rPr>
          <w:color w:val="444444"/>
          <w:shd w:val="clear" w:color="auto" w:fill="FFFFFF"/>
        </w:rPr>
      </w:pPr>
    </w:p>
    <w:p w14:paraId="1FF9BAF4" w14:textId="0729FE95" w:rsidR="002B0C22" w:rsidRDefault="002B0C22">
      <w:pPr>
        <w:rPr>
          <w:i/>
          <w:iCs/>
          <w:color w:val="444444"/>
          <w:shd w:val="clear" w:color="auto" w:fill="FFFFFF"/>
        </w:rPr>
      </w:pPr>
      <w:r w:rsidRPr="002B0C22">
        <w:rPr>
          <w:i/>
          <w:iCs/>
          <w:color w:val="444444"/>
          <w:shd w:val="clear" w:color="auto" w:fill="FFFFFF"/>
        </w:rPr>
        <w:t>Summarised from Art UK discussion on the bust of ‘Clytie’, signed ‘H.Guirlandi’ in the Russell-Cotes Museum, which also has a similar one by Hiram Powers (SC86)</w:t>
      </w:r>
      <w:r w:rsidR="00D47A9C">
        <w:rPr>
          <w:i/>
          <w:iCs/>
          <w:color w:val="444444"/>
          <w:shd w:val="clear" w:color="auto" w:fill="FFFFFF"/>
        </w:rPr>
        <w:t>.</w:t>
      </w:r>
    </w:p>
    <w:p w14:paraId="6399049D" w14:textId="0052F6E5" w:rsidR="002B0C22" w:rsidRDefault="002B0C22">
      <w:pPr>
        <w:rPr>
          <w:i/>
          <w:iCs/>
          <w:color w:val="444444"/>
          <w:shd w:val="clear" w:color="auto" w:fill="FFFFFF"/>
        </w:rPr>
      </w:pPr>
    </w:p>
    <w:p w14:paraId="09D66C56" w14:textId="54438554" w:rsidR="002B0C22" w:rsidRPr="002B0C22" w:rsidRDefault="002B0C22">
      <w:r w:rsidRPr="002B0C22">
        <w:rPr>
          <w:color w:val="444444"/>
          <w:shd w:val="clear" w:color="auto" w:fill="FFFFFF"/>
        </w:rPr>
        <w:t xml:space="preserve">PvdM </w:t>
      </w:r>
      <w:r w:rsidR="00D47A9C">
        <w:rPr>
          <w:color w:val="444444"/>
          <w:shd w:val="clear" w:color="auto" w:fill="FFFFFF"/>
        </w:rPr>
        <w:t>4</w:t>
      </w:r>
      <w:r w:rsidRPr="002B0C22">
        <w:rPr>
          <w:color w:val="444444"/>
          <w:shd w:val="clear" w:color="auto" w:fill="FFFFFF"/>
        </w:rPr>
        <w:t>.5.21</w:t>
      </w:r>
    </w:p>
    <w:sectPr w:rsidR="002B0C22" w:rsidRPr="002B0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34"/>
    <w:rsid w:val="000012AA"/>
    <w:rsid w:val="000072AE"/>
    <w:rsid w:val="00011378"/>
    <w:rsid w:val="000144DF"/>
    <w:rsid w:val="00021106"/>
    <w:rsid w:val="00021B41"/>
    <w:rsid w:val="00022590"/>
    <w:rsid w:val="000C0726"/>
    <w:rsid w:val="00123BED"/>
    <w:rsid w:val="001D0D34"/>
    <w:rsid w:val="001E0BCC"/>
    <w:rsid w:val="002477CD"/>
    <w:rsid w:val="00265415"/>
    <w:rsid w:val="002B0C22"/>
    <w:rsid w:val="004F1210"/>
    <w:rsid w:val="0051719C"/>
    <w:rsid w:val="00576E15"/>
    <w:rsid w:val="00743AC6"/>
    <w:rsid w:val="007561BB"/>
    <w:rsid w:val="0076729C"/>
    <w:rsid w:val="007C78D5"/>
    <w:rsid w:val="00923DE7"/>
    <w:rsid w:val="00941185"/>
    <w:rsid w:val="00973D0D"/>
    <w:rsid w:val="009A4492"/>
    <w:rsid w:val="00A634C4"/>
    <w:rsid w:val="00A92BC6"/>
    <w:rsid w:val="00AC63D2"/>
    <w:rsid w:val="00AE2A63"/>
    <w:rsid w:val="00B26350"/>
    <w:rsid w:val="00C57340"/>
    <w:rsid w:val="00CA1DA4"/>
    <w:rsid w:val="00D20396"/>
    <w:rsid w:val="00D47A9C"/>
    <w:rsid w:val="00DC4DDA"/>
    <w:rsid w:val="00E35B92"/>
    <w:rsid w:val="00E43F14"/>
    <w:rsid w:val="00E50442"/>
    <w:rsid w:val="00E778C8"/>
    <w:rsid w:val="00E803D6"/>
    <w:rsid w:val="00F6533E"/>
    <w:rsid w:val="00F83AF6"/>
    <w:rsid w:val="00F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67C1"/>
  <w15:chartTrackingRefBased/>
  <w15:docId w15:val="{C613B2F2-752B-4532-8467-E4F0DAB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30</cp:revision>
  <dcterms:created xsi:type="dcterms:W3CDTF">2021-05-04T09:15:00Z</dcterms:created>
  <dcterms:modified xsi:type="dcterms:W3CDTF">2021-05-04T12:56:00Z</dcterms:modified>
</cp:coreProperties>
</file>